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516CC" w14:textId="77777777" w:rsidR="00E223B8" w:rsidRPr="00A24212" w:rsidRDefault="00E223B8" w:rsidP="00E223B8">
      <w:pPr>
        <w:tabs>
          <w:tab w:val="left" w:pos="1276"/>
        </w:tabs>
        <w:ind w:left="3912" w:right="-426" w:hanging="1302"/>
      </w:pPr>
      <w:r>
        <w:rPr>
          <w:b/>
          <w:sz w:val="36"/>
        </w:rPr>
        <w:t>Fastighetsjour år</w:t>
      </w:r>
      <w:r>
        <w:rPr>
          <w:sz w:val="36"/>
        </w:rPr>
        <w:t xml:space="preserve"> </w:t>
      </w:r>
      <w:r>
        <w:rPr>
          <w:b/>
          <w:sz w:val="36"/>
        </w:rPr>
        <w:t>201</w:t>
      </w:r>
      <w:r w:rsidR="00E36EB8">
        <w:rPr>
          <w:b/>
          <w:sz w:val="36"/>
        </w:rPr>
        <w:t>5</w:t>
      </w:r>
    </w:p>
    <w:p w14:paraId="143864A2" w14:textId="77777777" w:rsidR="00E223B8" w:rsidRDefault="00E223B8" w:rsidP="00E223B8">
      <w:pPr>
        <w:rPr>
          <w:b/>
          <w:sz w:val="36"/>
        </w:rPr>
      </w:pPr>
      <w:r>
        <w:rPr>
          <w:b/>
          <w:sz w:val="36"/>
        </w:rPr>
        <w:t xml:space="preserve">   </w:t>
      </w:r>
    </w:p>
    <w:p w14:paraId="52794A21" w14:textId="77777777" w:rsidR="00E223B8" w:rsidRDefault="00E223B8" w:rsidP="00E223B8">
      <w:pPr>
        <w:rPr>
          <w:b/>
          <w:sz w:val="28"/>
        </w:rPr>
      </w:pPr>
    </w:p>
    <w:p w14:paraId="121DC56F" w14:textId="77777777" w:rsidR="00E223B8" w:rsidRDefault="00E223B8" w:rsidP="00E223B8">
      <w:pPr>
        <w:rPr>
          <w:b/>
          <w:sz w:val="28"/>
        </w:rPr>
      </w:pPr>
      <w:r>
        <w:rPr>
          <w:b/>
          <w:sz w:val="28"/>
        </w:rPr>
        <w:t xml:space="preserve">Vid jourtjänst ansvarar Du för </w:t>
      </w:r>
    </w:p>
    <w:p w14:paraId="1B2BE6F4" w14:textId="77777777" w:rsidR="00E223B8" w:rsidRPr="007430E5" w:rsidRDefault="00E223B8" w:rsidP="00E223B8">
      <w:pPr>
        <w:rPr>
          <w:b/>
          <w:sz w:val="28"/>
        </w:rPr>
      </w:pPr>
    </w:p>
    <w:p w14:paraId="7E47D7E2" w14:textId="77777777" w:rsidR="00E223B8" w:rsidRDefault="00E223B8" w:rsidP="00E223B8"/>
    <w:p w14:paraId="2531F09D" w14:textId="77777777" w:rsidR="00E223B8" w:rsidRPr="00B01410" w:rsidRDefault="00E223B8" w:rsidP="00E223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 sopkärlen står på plats i soprummet, samt att hushållssoporna är jämt fördelade i kärlen</w:t>
      </w:r>
      <w:r w:rsidR="00C01575">
        <w:rPr>
          <w:sz w:val="24"/>
          <w:szCs w:val="24"/>
        </w:rPr>
        <w:t xml:space="preserve"> samt att inga hushållssopor har hamnat i matavfallskärlet.</w:t>
      </w:r>
    </w:p>
    <w:p w14:paraId="07E88617" w14:textId="77777777" w:rsidR="00E223B8" w:rsidRPr="00B01410" w:rsidRDefault="00E223B8" w:rsidP="00E223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Pr="00B01410">
        <w:rPr>
          <w:sz w:val="24"/>
          <w:szCs w:val="24"/>
        </w:rPr>
        <w:t>hålla ordning i allmänna förrådet</w:t>
      </w:r>
    </w:p>
    <w:p w14:paraId="7E6CC5AB" w14:textId="77777777" w:rsidR="00E223B8" w:rsidRPr="00B01410" w:rsidRDefault="00E223B8" w:rsidP="00E223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Pr="00B01410">
        <w:rPr>
          <w:sz w:val="24"/>
          <w:szCs w:val="24"/>
        </w:rPr>
        <w:t>klippa gräset på allmänna ytor</w:t>
      </w:r>
    </w:p>
    <w:p w14:paraId="2DE81C7F" w14:textId="77777777" w:rsidR="00E223B8" w:rsidRPr="00B01410" w:rsidRDefault="00E223B8" w:rsidP="00E223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Pr="00B01410">
        <w:rPr>
          <w:sz w:val="24"/>
          <w:szCs w:val="24"/>
        </w:rPr>
        <w:t>byta glödlampor vid behov, i garage och allmänt förråd</w:t>
      </w:r>
    </w:p>
    <w:p w14:paraId="3C99F2DA" w14:textId="77777777" w:rsidR="00E223B8" w:rsidRPr="00B01410" w:rsidRDefault="00E223B8" w:rsidP="00E223B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 </w:t>
      </w:r>
      <w:r w:rsidR="00AF7D0A">
        <w:rPr>
          <w:sz w:val="24"/>
          <w:szCs w:val="24"/>
        </w:rPr>
        <w:t>överlämna</w:t>
      </w:r>
      <w:r w:rsidRPr="00B01410">
        <w:rPr>
          <w:sz w:val="24"/>
          <w:szCs w:val="24"/>
        </w:rPr>
        <w:t xml:space="preserve"> jourlista till nästa hus sista dagen för jourtjänsten</w:t>
      </w:r>
    </w:p>
    <w:p w14:paraId="7906704E" w14:textId="77777777" w:rsidR="00E223B8" w:rsidRPr="00B01410" w:rsidRDefault="00E223B8" w:rsidP="00E223B8">
      <w:pPr>
        <w:rPr>
          <w:sz w:val="24"/>
          <w:szCs w:val="24"/>
        </w:rPr>
      </w:pPr>
    </w:p>
    <w:p w14:paraId="070F5BBF" w14:textId="77777777" w:rsidR="00E223B8" w:rsidRDefault="00E223B8" w:rsidP="00E223B8">
      <w:pPr>
        <w:ind w:left="1304" w:hanging="130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333F4E" wp14:editId="18106370">
            <wp:simplePos x="0" y="0"/>
            <wp:positionH relativeFrom="column">
              <wp:posOffset>2009140</wp:posOffset>
            </wp:positionH>
            <wp:positionV relativeFrom="paragraph">
              <wp:posOffset>139700</wp:posOffset>
            </wp:positionV>
            <wp:extent cx="1714500" cy="1469390"/>
            <wp:effectExtent l="19050" t="0" r="0" b="0"/>
            <wp:wrapNone/>
            <wp:docPr id="2" name="Bild 6" descr="CART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ART0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3F6827" w14:textId="77777777" w:rsidR="00E223B8" w:rsidRDefault="00E223B8" w:rsidP="00E223B8">
      <w:pPr>
        <w:ind w:left="1304" w:hanging="1304"/>
      </w:pPr>
    </w:p>
    <w:p w14:paraId="628BA218" w14:textId="77777777" w:rsidR="00E223B8" w:rsidRDefault="00E223B8" w:rsidP="00E223B8">
      <w:pPr>
        <w:ind w:left="1304" w:hanging="1304"/>
      </w:pPr>
    </w:p>
    <w:p w14:paraId="21D64B5C" w14:textId="77777777" w:rsidR="00E223B8" w:rsidRDefault="00E223B8" w:rsidP="00E223B8">
      <w:pPr>
        <w:ind w:left="1304" w:hanging="1304"/>
      </w:pPr>
    </w:p>
    <w:p w14:paraId="3515DDB1" w14:textId="77777777" w:rsidR="00E223B8" w:rsidRDefault="00E223B8" w:rsidP="00E223B8">
      <w:pPr>
        <w:ind w:left="1304" w:hanging="1304"/>
      </w:pPr>
    </w:p>
    <w:p w14:paraId="22E69DE7" w14:textId="77777777" w:rsidR="00E223B8" w:rsidRDefault="00E223B8" w:rsidP="00E223B8">
      <w:pPr>
        <w:ind w:left="1304" w:hanging="1304"/>
      </w:pPr>
    </w:p>
    <w:p w14:paraId="04446F27" w14:textId="77777777" w:rsidR="00E223B8" w:rsidRDefault="00E223B8" w:rsidP="00E223B8">
      <w:pPr>
        <w:ind w:left="1304" w:hanging="1304"/>
      </w:pPr>
    </w:p>
    <w:p w14:paraId="5068E28A" w14:textId="77777777" w:rsidR="00E223B8" w:rsidRDefault="00E223B8" w:rsidP="00E223B8">
      <w:pPr>
        <w:ind w:left="1304" w:hanging="1304"/>
      </w:pPr>
    </w:p>
    <w:p w14:paraId="62C7AAE3" w14:textId="77777777" w:rsidR="00E223B8" w:rsidRDefault="00E223B8" w:rsidP="00E223B8">
      <w:pPr>
        <w:ind w:left="1304" w:hanging="1304"/>
      </w:pPr>
    </w:p>
    <w:p w14:paraId="20F3AFBE" w14:textId="77777777" w:rsidR="00E223B8" w:rsidRDefault="00E223B8" w:rsidP="00E223B8">
      <w:pPr>
        <w:ind w:left="1304" w:hanging="1304"/>
      </w:pPr>
    </w:p>
    <w:p w14:paraId="3FA9C75E" w14:textId="77777777" w:rsidR="00E223B8" w:rsidRDefault="00E223B8" w:rsidP="00E223B8">
      <w:pPr>
        <w:ind w:left="1304" w:hanging="1304"/>
      </w:pPr>
    </w:p>
    <w:p w14:paraId="6F523597" w14:textId="77777777" w:rsidR="00E223B8" w:rsidRDefault="00E223B8" w:rsidP="00E223B8">
      <w:pPr>
        <w:ind w:left="1304" w:hanging="1304"/>
      </w:pPr>
    </w:p>
    <w:p w14:paraId="3FDED6E5" w14:textId="77777777" w:rsidR="00E223B8" w:rsidRPr="00B01410" w:rsidRDefault="00E223B8" w:rsidP="00E223B8">
      <w:pPr>
        <w:rPr>
          <w:sz w:val="24"/>
          <w:szCs w:val="24"/>
        </w:rPr>
      </w:pPr>
      <w:r>
        <w:rPr>
          <w:sz w:val="24"/>
          <w:szCs w:val="24"/>
        </w:rPr>
        <w:t xml:space="preserve">OBS! Använd den nyare </w:t>
      </w:r>
      <w:proofErr w:type="spellStart"/>
      <w:r>
        <w:rPr>
          <w:sz w:val="24"/>
          <w:szCs w:val="24"/>
        </w:rPr>
        <w:t>Klippon</w:t>
      </w:r>
      <w:proofErr w:type="spellEnd"/>
      <w:r>
        <w:rPr>
          <w:sz w:val="24"/>
          <w:szCs w:val="24"/>
        </w:rPr>
        <w:t xml:space="preserve"> endast till stenfria ytor. Den gamla är till för att klippa på ytor där man kan misstänka att det finns dolda stenar, typ diken etc. </w:t>
      </w:r>
      <w:r w:rsidRPr="00B01410">
        <w:rPr>
          <w:sz w:val="24"/>
          <w:szCs w:val="24"/>
        </w:rPr>
        <w:t>Gräsklippar</w:t>
      </w:r>
      <w:r>
        <w:rPr>
          <w:sz w:val="24"/>
          <w:szCs w:val="24"/>
        </w:rPr>
        <w:t>na</w:t>
      </w:r>
      <w:r w:rsidRPr="00B01410">
        <w:rPr>
          <w:sz w:val="24"/>
          <w:szCs w:val="24"/>
        </w:rPr>
        <w:t xml:space="preserve"> går på blyfri bensin 95 oktan, det finns </w:t>
      </w:r>
      <w:r>
        <w:rPr>
          <w:sz w:val="24"/>
          <w:szCs w:val="24"/>
        </w:rPr>
        <w:t>två</w:t>
      </w:r>
      <w:r w:rsidRPr="00B01410">
        <w:rPr>
          <w:sz w:val="24"/>
          <w:szCs w:val="24"/>
        </w:rPr>
        <w:t xml:space="preserve"> stor</w:t>
      </w:r>
      <w:r>
        <w:rPr>
          <w:sz w:val="24"/>
          <w:szCs w:val="24"/>
        </w:rPr>
        <w:t>a (20liters),</w:t>
      </w:r>
      <w:r w:rsidRPr="00B01410">
        <w:rPr>
          <w:sz w:val="24"/>
          <w:szCs w:val="24"/>
        </w:rPr>
        <w:t xml:space="preserve"> röd</w:t>
      </w:r>
      <w:r>
        <w:rPr>
          <w:sz w:val="24"/>
          <w:szCs w:val="24"/>
        </w:rPr>
        <w:t>a,</w:t>
      </w:r>
      <w:r w:rsidRPr="00B01410">
        <w:rPr>
          <w:sz w:val="24"/>
          <w:szCs w:val="24"/>
        </w:rPr>
        <w:t xml:space="preserve"> bensindunk</w:t>
      </w:r>
      <w:r>
        <w:rPr>
          <w:sz w:val="24"/>
          <w:szCs w:val="24"/>
        </w:rPr>
        <w:t>ar</w:t>
      </w:r>
      <w:r w:rsidRPr="00B01410">
        <w:rPr>
          <w:sz w:val="24"/>
          <w:szCs w:val="24"/>
        </w:rPr>
        <w:t xml:space="preserve"> i förrådet, om de</w:t>
      </w:r>
      <w:r>
        <w:rPr>
          <w:sz w:val="24"/>
          <w:szCs w:val="24"/>
        </w:rPr>
        <w:t>ssa</w:t>
      </w:r>
      <w:r w:rsidRPr="00B01410">
        <w:rPr>
          <w:sz w:val="24"/>
          <w:szCs w:val="24"/>
        </w:rPr>
        <w:t xml:space="preserve"> är tom</w:t>
      </w:r>
      <w:r>
        <w:rPr>
          <w:sz w:val="24"/>
          <w:szCs w:val="24"/>
        </w:rPr>
        <w:t>ma,</w:t>
      </w:r>
      <w:r w:rsidRPr="00B01410">
        <w:rPr>
          <w:sz w:val="24"/>
          <w:szCs w:val="24"/>
        </w:rPr>
        <w:t xml:space="preserve"> fyll på och hämta pengar hos kassören. </w:t>
      </w:r>
      <w:proofErr w:type="gramStart"/>
      <w:r w:rsidRPr="00B01410">
        <w:rPr>
          <w:sz w:val="24"/>
          <w:szCs w:val="24"/>
        </w:rPr>
        <w:t>Töm  gräsbehållaren</w:t>
      </w:r>
      <w:proofErr w:type="gramEnd"/>
      <w:r w:rsidRPr="00B01410">
        <w:rPr>
          <w:sz w:val="24"/>
          <w:szCs w:val="24"/>
        </w:rPr>
        <w:t xml:space="preserve">  och rengör maskinen, vatten till detta finns vid kortändan av garaget, förlängningsslang finns i allmänna förrådet.</w:t>
      </w:r>
    </w:p>
    <w:p w14:paraId="62E6DE8A" w14:textId="77777777" w:rsidR="00E223B8" w:rsidRPr="00DB745F" w:rsidRDefault="00E223B8" w:rsidP="00E223B8">
      <w:pPr>
        <w:ind w:left="1304"/>
        <w:rPr>
          <w:b/>
        </w:rPr>
      </w:pPr>
    </w:p>
    <w:p w14:paraId="4DF43BAF" w14:textId="77777777" w:rsidR="00E223B8" w:rsidRDefault="00E223B8" w:rsidP="00E223B8">
      <w:pPr>
        <w:ind w:left="1304"/>
      </w:pPr>
    </w:p>
    <w:p w14:paraId="2DA28377" w14:textId="77777777" w:rsidR="00E223B8" w:rsidRPr="00514470" w:rsidRDefault="00E223B8" w:rsidP="00E223B8">
      <w:pPr>
        <w:rPr>
          <w:b/>
          <w:sz w:val="24"/>
          <w:szCs w:val="24"/>
        </w:rPr>
      </w:pPr>
      <w:r w:rsidRPr="00514470">
        <w:rPr>
          <w:b/>
          <w:sz w:val="24"/>
          <w:szCs w:val="24"/>
        </w:rPr>
        <w:t>Jourschema</w:t>
      </w:r>
      <w:r w:rsidR="00E36EB8">
        <w:rPr>
          <w:b/>
          <w:sz w:val="24"/>
          <w:szCs w:val="24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223B8" w:rsidRPr="00306B00" w14:paraId="783831D3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C5E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 w:rsidRPr="00306B00">
              <w:rPr>
                <w:rFonts w:ascii="Arial" w:hAnsi="Arial"/>
                <w:b/>
                <w:sz w:val="24"/>
                <w:szCs w:val="24"/>
              </w:rPr>
              <w:t>Källgränd nr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4FE93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3C6FA82" w14:textId="77777777" w:rsidR="00E223B8" w:rsidRPr="00306B00" w:rsidRDefault="00E223B8" w:rsidP="001834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06B00">
              <w:rPr>
                <w:rFonts w:ascii="Arial" w:hAnsi="Arial"/>
                <w:b/>
                <w:sz w:val="24"/>
                <w:szCs w:val="24"/>
              </w:rPr>
              <w:t>Veckor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3853468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223B8" w:rsidRPr="00306B00" w14:paraId="3320949A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6C3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F0B1A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1,2                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139AA21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25,26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C408AFB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7B6C9C13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47C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 w:rsidRPr="00306B00">
              <w:rPr>
                <w:rFonts w:ascii="Arial" w:hAnsi="Arial"/>
                <w:b/>
                <w:sz w:val="24"/>
                <w:szCs w:val="24"/>
              </w:rPr>
              <w:t>1</w:t>
            </w:r>
            <w:r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B909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3,4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72B86CC0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27,28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283103D4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6995DD57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0B9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BA96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5,6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665ADADD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29,30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68B5056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379AF425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43D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5D5A3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7,8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E51A103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31,32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C9ABEEA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5EBDC9C8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0D0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D0F71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9,10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85640C3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33,34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FFF4318" w14:textId="77777777" w:rsidR="00E223B8" w:rsidRPr="00306B00" w:rsidRDefault="0085426D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49,50</w:t>
            </w:r>
          </w:p>
        </w:tc>
      </w:tr>
      <w:tr w:rsidR="00E223B8" w:rsidRPr="00306B00" w14:paraId="1A795B1D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43C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A9ED3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11,12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41BD400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35,36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AA0EB8D" w14:textId="77777777" w:rsidR="00E223B8" w:rsidRPr="00306B00" w:rsidRDefault="0085426D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51,52</w:t>
            </w:r>
            <w:bookmarkStart w:id="0" w:name="_GoBack"/>
            <w:bookmarkEnd w:id="0"/>
          </w:p>
        </w:tc>
      </w:tr>
      <w:tr w:rsidR="00E223B8" w:rsidRPr="00306B00" w14:paraId="3A4FBE82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7AD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DDE8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13,14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244E0C0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37,38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76F0CED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7735497B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5F9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AF5A5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15,16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CFE79A9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39,40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98DFD26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492A340E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FA1B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B28E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17,18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61A9B5C5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41,42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6AF2BA5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0DFF1D5B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220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91C0D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19,20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2E95CD1B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43,44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3EA48FE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3C6E39D2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0D0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E3A3E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21,22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AED3C96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45,46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A39F4BA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E223B8" w:rsidRPr="00306B00" w14:paraId="094E3A70" w14:textId="77777777" w:rsidTr="00183496"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43E" w14:textId="77777777" w:rsidR="00E223B8" w:rsidRPr="00306B00" w:rsidRDefault="00E223B8" w:rsidP="0018349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EF40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23,24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841467E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47,48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B39F3E3" w14:textId="77777777" w:rsidR="00E223B8" w:rsidRPr="00306B00" w:rsidRDefault="00E223B8" w:rsidP="0018349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9248E8A" w14:textId="77777777" w:rsidR="00E223B8" w:rsidRDefault="00E223B8" w:rsidP="00E223B8">
      <w:pPr>
        <w:rPr>
          <w:b/>
        </w:rPr>
      </w:pPr>
      <w:r>
        <w:rPr>
          <w:b/>
        </w:rPr>
        <w:t xml:space="preserve">Skulle jourvecka kollidera med semester el </w:t>
      </w:r>
      <w:proofErr w:type="spellStart"/>
      <w:r>
        <w:rPr>
          <w:b/>
        </w:rPr>
        <w:t>dyl</w:t>
      </w:r>
      <w:proofErr w:type="spellEnd"/>
      <w:r>
        <w:rPr>
          <w:b/>
        </w:rPr>
        <w:t xml:space="preserve"> byt/gör upp med någon granne</w:t>
      </w:r>
    </w:p>
    <w:p w14:paraId="2A7D1249" w14:textId="77777777" w:rsidR="00ED75E7" w:rsidRDefault="00E223B8" w:rsidP="00E223B8">
      <w:r>
        <w:rPr>
          <w:sz w:val="36"/>
        </w:rPr>
        <w:br w:type="page"/>
      </w:r>
    </w:p>
    <w:sectPr w:rsidR="00ED75E7" w:rsidSect="00ED7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619F2"/>
    <w:multiLevelType w:val="hybridMultilevel"/>
    <w:tmpl w:val="20744EE6"/>
    <w:lvl w:ilvl="0" w:tplc="041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B8"/>
    <w:rsid w:val="00347E1B"/>
    <w:rsid w:val="003937B1"/>
    <w:rsid w:val="004E7DC1"/>
    <w:rsid w:val="0085426D"/>
    <w:rsid w:val="00AF7D0A"/>
    <w:rsid w:val="00C01575"/>
    <w:rsid w:val="00E223B8"/>
    <w:rsid w:val="00E36EB8"/>
    <w:rsid w:val="00E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25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1058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mgunnas</dc:creator>
  <cp:keywords/>
  <dc:description/>
  <cp:lastModifiedBy>Jenny Rosqvist</cp:lastModifiedBy>
  <cp:revision>3</cp:revision>
  <dcterms:created xsi:type="dcterms:W3CDTF">2015-01-12T14:33:00Z</dcterms:created>
  <dcterms:modified xsi:type="dcterms:W3CDTF">2015-01-12T14:37:00Z</dcterms:modified>
</cp:coreProperties>
</file>